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A8CB"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 xml:space="preserve">スマートフォンアイフォン(iPhone)応用編　</w:t>
      </w:r>
    </w:p>
    <w:p w14:paraId="001A674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0FF938F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浸水ナビを使って水害シミュレーションを見てみよう</w:t>
      </w:r>
    </w:p>
    <w:p w14:paraId="1E798BDB" w14:textId="77777777" w:rsidR="00F6475B" w:rsidRPr="00D02396" w:rsidRDefault="00F6475B">
      <w:pPr>
        <w:rPr>
          <w:rFonts w:ascii="BIZ UDPゴシック" w:eastAsia="BIZ UDPゴシック" w:hAnsi="BIZ UDPゴシック"/>
          <w:sz w:val="36"/>
          <w:szCs w:val="36"/>
        </w:rPr>
      </w:pPr>
    </w:p>
    <w:p w14:paraId="51E929C4"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１ 浸水ナビを知りましょう</w:t>
      </w:r>
    </w:p>
    <w:p w14:paraId="78F42A7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1-A 浸水ナビとは</w:t>
      </w:r>
    </w:p>
    <w:p w14:paraId="4A0E883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1-B 浸水ナビでできること</w:t>
      </w:r>
    </w:p>
    <w:p w14:paraId="2A8BEC5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２ 浸水ナビの準備をしましょう</w:t>
      </w:r>
    </w:p>
    <w:p w14:paraId="54F76B7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2-A 浸水ナビを検索しましょう</w:t>
      </w:r>
    </w:p>
    <w:p w14:paraId="32E2E9EF"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2-B 浸水ナビをブックマークしましょう</w:t>
      </w:r>
    </w:p>
    <w:p w14:paraId="46353BA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2-C 浸水ナビをホーム画面に追加しましょう</w:t>
      </w:r>
    </w:p>
    <w:p w14:paraId="033E80F7"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 xml:space="preserve">３ 浸水シミュレーションを活用しましょう　 </w:t>
      </w:r>
    </w:p>
    <w:p w14:paraId="0FE62A8C"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3-A 浸水シミュレーションの条件</w:t>
      </w:r>
    </w:p>
    <w:p w14:paraId="0BFAF3C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3-B 想定破堤点を調べよう</w:t>
      </w:r>
    </w:p>
    <w:p w14:paraId="356735F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3-C 浸水想定を調べよう</w:t>
      </w:r>
    </w:p>
    <w:p w14:paraId="538E3DA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3-D 河川の水位情報を調べよう</w:t>
      </w:r>
    </w:p>
    <w:p w14:paraId="12E0830B"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3-E よくあるご質問</w:t>
      </w:r>
    </w:p>
    <w:p w14:paraId="4A10002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3-F 問い合わせ先</w:t>
      </w:r>
    </w:p>
    <w:p w14:paraId="279C7EA3" w14:textId="77777777" w:rsidR="00E56CF3" w:rsidRPr="00D02396" w:rsidRDefault="00E56CF3">
      <w:pPr>
        <w:rPr>
          <w:rFonts w:ascii="BIZ UDPゴシック" w:eastAsia="BIZ UDPゴシック" w:hAnsi="BIZ UDPゴシック"/>
          <w:sz w:val="36"/>
          <w:szCs w:val="36"/>
        </w:rPr>
      </w:pPr>
    </w:p>
    <w:p w14:paraId="3921276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１ 浸水ナビを知りましょう</w:t>
      </w:r>
    </w:p>
    <w:p w14:paraId="47F0BD5B"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ここでは、浸水ナビの概要についてご説明いたします。</w:t>
      </w:r>
    </w:p>
    <w:p w14:paraId="6B811C79" w14:textId="77777777" w:rsidR="00E56CF3" w:rsidRPr="00D02396" w:rsidRDefault="00E56CF3">
      <w:pPr>
        <w:rPr>
          <w:rFonts w:ascii="BIZ UDPゴシック" w:eastAsia="BIZ UDPゴシック" w:hAnsi="BIZ UDPゴシック"/>
          <w:sz w:val="36"/>
          <w:szCs w:val="36"/>
        </w:rPr>
      </w:pPr>
    </w:p>
    <w:p w14:paraId="5C277F6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1-A 浸水ナビとは</w:t>
      </w:r>
    </w:p>
    <w:p w14:paraId="725094D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「浸水ナビ」とは、浸水のシミュレーションを地図上に表示するウェブサイトです。</w:t>
      </w:r>
    </w:p>
    <w:p w14:paraId="186A31C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洪水時の被害を最小限にするためには、住民のみなさん一人一人や企業などが平時より水害による被害のリスクを認識した上で、氾濫時の危険個所についての情報を知っていただくことが何より重要です。</w:t>
      </w:r>
    </w:p>
    <w:p w14:paraId="3D0471F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国土交通省では、国や都道府県が行った河川の浸水シミュレーションの結果を「浸水ナビ」として公表しています。</w:t>
      </w:r>
    </w:p>
    <w:p w14:paraId="27D532DD" w14:textId="77777777" w:rsidR="00E56CF3" w:rsidRPr="00D02396" w:rsidRDefault="00E56CF3">
      <w:pPr>
        <w:rPr>
          <w:rFonts w:ascii="BIZ UDPゴシック" w:eastAsia="BIZ UDPゴシック" w:hAnsi="BIZ UDPゴシック"/>
          <w:sz w:val="36"/>
          <w:szCs w:val="36"/>
        </w:rPr>
      </w:pPr>
    </w:p>
    <w:p w14:paraId="6C32CAD4"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1-B 浸水ナビでできること</w:t>
      </w:r>
    </w:p>
    <w:p w14:paraId="739C22F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浸水ナビでできることについてご説明いたします。</w:t>
      </w:r>
    </w:p>
    <w:p w14:paraId="47F5888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浸水ナビからわかることは3つあります。</w:t>
      </w:r>
    </w:p>
    <w:p w14:paraId="3183DBE4"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1つ目はどの河川でどの場所が決壊(破堤)したらご自宅や会社が浸水してしまうのか知ることができます。</w:t>
      </w:r>
    </w:p>
    <w:p w14:paraId="2A9797C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2つ目は堤防決壊(破堤)後、どこが、いつ、どの程度浸水するのかの変化をアニメーションやグラフで見ることができます。</w:t>
      </w:r>
    </w:p>
    <w:p w14:paraId="14A6F1AF"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3つ目は大雨の際にどこの水位観測所を見ておけばよいのかがわかります。また、現在の水位がわかるホームページにもリンクしています。</w:t>
      </w:r>
    </w:p>
    <w:p w14:paraId="63927D1F"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浸水ナビを利用して、皆さんの身のまわりの水害のリスクを確認しておきましょう。</w:t>
      </w:r>
    </w:p>
    <w:p w14:paraId="05D6F11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それぞれどのように使うことができるかは、後ほどご説明いたします。</w:t>
      </w:r>
    </w:p>
    <w:p w14:paraId="25DCBDF1" w14:textId="77777777" w:rsidR="00E56CF3" w:rsidRPr="00D02396" w:rsidRDefault="00E56CF3">
      <w:pPr>
        <w:rPr>
          <w:rFonts w:ascii="BIZ UDPゴシック" w:eastAsia="BIZ UDPゴシック" w:hAnsi="BIZ UDPゴシック"/>
          <w:sz w:val="36"/>
          <w:szCs w:val="36"/>
        </w:rPr>
      </w:pPr>
    </w:p>
    <w:p w14:paraId="60C45ED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２ 浸水ナビの準備をしましょう</w:t>
      </w:r>
    </w:p>
    <w:p w14:paraId="6876A13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ここでは、浸水ナビを利用する準備についてご説明いたします。</w:t>
      </w:r>
      <w:r w:rsidRPr="00D02396">
        <w:rPr>
          <w:rFonts w:ascii="ＭＳ 明朝" w:eastAsia="ＭＳ 明朝" w:hAnsi="ＭＳ 明朝" w:cs="ＭＳ 明朝" w:hint="eastAsia"/>
          <w:sz w:val="36"/>
          <w:szCs w:val="36"/>
        </w:rPr>
        <w:t>​</w:t>
      </w:r>
    </w:p>
    <w:p w14:paraId="12DC92FB" w14:textId="77777777" w:rsidR="00E56CF3" w:rsidRPr="00D02396" w:rsidRDefault="00E56CF3">
      <w:pPr>
        <w:rPr>
          <w:rFonts w:ascii="BIZ UDPゴシック" w:eastAsia="BIZ UDPゴシック" w:hAnsi="BIZ UDPゴシック"/>
          <w:sz w:val="36"/>
          <w:szCs w:val="36"/>
        </w:rPr>
      </w:pPr>
    </w:p>
    <w:p w14:paraId="3A6AE32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2-A 浸水ナビを検索しましょう</w:t>
      </w:r>
    </w:p>
    <w:p w14:paraId="31988CA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浸水ナビのサイトを検索します。</w:t>
      </w:r>
    </w:p>
    <w:p w14:paraId="4457F14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①サファリ（Safari）をダブルタップします。</w:t>
      </w:r>
      <w:r w:rsidRPr="00D02396">
        <w:rPr>
          <w:rFonts w:ascii="ＭＳ 明朝" w:eastAsia="ＭＳ 明朝" w:hAnsi="ＭＳ 明朝" w:cs="ＭＳ 明朝" w:hint="eastAsia"/>
          <w:sz w:val="36"/>
          <w:szCs w:val="36"/>
        </w:rPr>
        <w:t>​​</w:t>
      </w:r>
    </w:p>
    <w:p w14:paraId="704EAED9" w14:textId="06DB2210" w:rsidR="00E56CF3" w:rsidRPr="00D02396" w:rsidRDefault="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②検索用の枠をダブルタップします。</w:t>
      </w:r>
      <w:r w:rsidRPr="00D02396">
        <w:rPr>
          <w:rFonts w:ascii="ＭＳ 明朝" w:eastAsia="ＭＳ 明朝" w:hAnsi="ＭＳ 明朝" w:cs="ＭＳ 明朝" w:hint="eastAsia"/>
          <w:sz w:val="36"/>
          <w:szCs w:val="36"/>
        </w:rPr>
        <w:t>​​</w:t>
      </w:r>
    </w:p>
    <w:p w14:paraId="7D1F25A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③検索ボックスをダブルタップして「浸水ナビ」と入力します。</w:t>
      </w:r>
    </w:p>
    <w:p w14:paraId="4641022F" w14:textId="69175EFE" w:rsidR="00E56CF3" w:rsidRPr="00D02396" w:rsidRDefault="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④「開く」をダブルタップします。</w:t>
      </w:r>
      <w:r w:rsidRPr="00D02396">
        <w:rPr>
          <w:rFonts w:ascii="ＭＳ 明朝" w:eastAsia="ＭＳ 明朝" w:hAnsi="ＭＳ 明朝" w:cs="ＭＳ 明朝" w:hint="eastAsia"/>
          <w:sz w:val="36"/>
          <w:szCs w:val="36"/>
        </w:rPr>
        <w:t>​​</w:t>
      </w:r>
    </w:p>
    <w:p w14:paraId="49EC33E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⑤検索結果から「浸水ナビ」をダブルタップします。</w:t>
      </w:r>
      <w:r w:rsidRPr="00D02396">
        <w:rPr>
          <w:rFonts w:ascii="ＭＳ 明朝" w:eastAsia="ＭＳ 明朝" w:hAnsi="ＭＳ 明朝" w:cs="ＭＳ 明朝" w:hint="eastAsia"/>
          <w:sz w:val="36"/>
          <w:szCs w:val="36"/>
        </w:rPr>
        <w:t>​​</w:t>
      </w:r>
    </w:p>
    <w:p w14:paraId="0590F8CC"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⑥浸水ナビのサイトが表示されます。</w:t>
      </w:r>
      <w:r w:rsidRPr="00D02396">
        <w:rPr>
          <w:rFonts w:ascii="ＭＳ 明朝" w:eastAsia="ＭＳ 明朝" w:hAnsi="ＭＳ 明朝" w:cs="ＭＳ 明朝" w:hint="eastAsia"/>
          <w:sz w:val="36"/>
          <w:szCs w:val="36"/>
        </w:rPr>
        <w:t>​</w:t>
      </w:r>
    </w:p>
    <w:p w14:paraId="61CFFC9A" w14:textId="77777777" w:rsidR="00E56CF3" w:rsidRPr="00D02396" w:rsidRDefault="00E56CF3">
      <w:pPr>
        <w:rPr>
          <w:rFonts w:ascii="BIZ UDPゴシック" w:eastAsia="BIZ UDPゴシック" w:hAnsi="BIZ UDPゴシック"/>
          <w:sz w:val="36"/>
          <w:szCs w:val="36"/>
        </w:rPr>
      </w:pPr>
    </w:p>
    <w:p w14:paraId="31590F7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2-B 浸水ナビをブックマークしましょう</w:t>
      </w:r>
      <w:r w:rsidRPr="00D02396">
        <w:rPr>
          <w:rFonts w:ascii="ＭＳ 明朝" w:eastAsia="ＭＳ 明朝" w:hAnsi="ＭＳ 明朝" w:cs="ＭＳ 明朝" w:hint="eastAsia"/>
          <w:sz w:val="36"/>
          <w:szCs w:val="36"/>
        </w:rPr>
        <w:t>​</w:t>
      </w:r>
    </w:p>
    <w:p w14:paraId="40B367F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続いて、ブックマークの仕方をご説明いたします。</w:t>
      </w:r>
      <w:r w:rsidRPr="00D02396">
        <w:rPr>
          <w:rFonts w:ascii="ＭＳ 明朝" w:eastAsia="ＭＳ 明朝" w:hAnsi="ＭＳ 明朝" w:cs="ＭＳ 明朝" w:hint="eastAsia"/>
          <w:sz w:val="36"/>
          <w:szCs w:val="36"/>
        </w:rPr>
        <w:t>​</w:t>
      </w:r>
    </w:p>
    <w:p w14:paraId="3DA8C58D" w14:textId="6DD3F3D1" w:rsidR="00E56CF3" w:rsidRPr="00D02396" w:rsidRDefault="004912B4" w:rsidP="004912B4">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w:t>
      </w:r>
      <w:r w:rsidR="00E56CF3" w:rsidRPr="00D02396">
        <w:rPr>
          <w:rFonts w:ascii="BIZ UDPゴシック" w:eastAsia="BIZ UDPゴシック" w:hAnsi="BIZ UDPゴシック" w:hint="eastAsia"/>
          <w:sz w:val="36"/>
          <w:szCs w:val="36"/>
        </w:rPr>
        <w:t>画面下部の四角に上向きの矢印がついたマークをダブルタップします。</w:t>
      </w:r>
      <w:r w:rsidR="00E56CF3" w:rsidRPr="00D02396">
        <w:rPr>
          <w:rFonts w:ascii="ＭＳ 明朝" w:eastAsia="ＭＳ 明朝" w:hAnsi="ＭＳ 明朝" w:cs="ＭＳ 明朝" w:hint="eastAsia"/>
          <w:sz w:val="36"/>
          <w:szCs w:val="36"/>
        </w:rPr>
        <w:t>​</w:t>
      </w:r>
    </w:p>
    <w:p w14:paraId="498FA00D" w14:textId="7751C28A"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②赤枠内の「ブックマークを追加」をダブルタップしま</w:t>
      </w:r>
      <w:r w:rsidRPr="00D02396">
        <w:rPr>
          <w:rFonts w:ascii="BIZ UDPゴシック" w:eastAsia="BIZ UDPゴシック" w:hAnsi="BIZ UDPゴシック" w:hint="eastAsia"/>
          <w:sz w:val="36"/>
          <w:szCs w:val="36"/>
        </w:rPr>
        <w:lastRenderedPageBreak/>
        <w:t>す。</w:t>
      </w:r>
    </w:p>
    <w:p w14:paraId="32FFA262" w14:textId="74097B77" w:rsidR="00E56CF3" w:rsidRPr="00D02396" w:rsidRDefault="005D64E3" w:rsidP="005D64E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w:t>
      </w:r>
      <w:r w:rsidR="00E56CF3" w:rsidRPr="00D02396">
        <w:rPr>
          <w:rFonts w:ascii="BIZ UDPゴシック" w:eastAsia="BIZ UDPゴシック" w:hAnsi="BIZ UDPゴシック" w:hint="eastAsia"/>
          <w:sz w:val="36"/>
          <w:szCs w:val="36"/>
        </w:rPr>
        <w:t>「保存」をダブルタップします。</w:t>
      </w:r>
    </w:p>
    <w:p w14:paraId="4F2D4546" w14:textId="77777777" w:rsidR="00E56CF3" w:rsidRPr="00D02396" w:rsidRDefault="00E56CF3" w:rsidP="00E56CF3">
      <w:pPr>
        <w:rPr>
          <w:rFonts w:ascii="BIZ UDPゴシック" w:eastAsia="BIZ UDPゴシック" w:hAnsi="BIZ UDPゴシック"/>
          <w:sz w:val="36"/>
          <w:szCs w:val="36"/>
        </w:rPr>
      </w:pPr>
    </w:p>
    <w:p w14:paraId="1ED88B0F"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次に、保存したぺージをブックマークから開く方法についてご説明いたします。</w:t>
      </w:r>
      <w:r w:rsidRPr="00D02396">
        <w:rPr>
          <w:rFonts w:ascii="ＭＳ 明朝" w:eastAsia="ＭＳ 明朝" w:hAnsi="ＭＳ 明朝" w:cs="ＭＳ 明朝" w:hint="eastAsia"/>
          <w:sz w:val="36"/>
          <w:szCs w:val="36"/>
        </w:rPr>
        <w:t>​</w:t>
      </w:r>
    </w:p>
    <w:p w14:paraId="745B7D2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①画面下部の本のマークをダブルタップします。</w:t>
      </w:r>
      <w:r w:rsidRPr="00D02396">
        <w:rPr>
          <w:rFonts w:ascii="ＭＳ 明朝" w:eastAsia="ＭＳ 明朝" w:hAnsi="ＭＳ 明朝" w:cs="ＭＳ 明朝" w:hint="eastAsia"/>
          <w:sz w:val="36"/>
          <w:szCs w:val="36"/>
        </w:rPr>
        <w:t>​</w:t>
      </w:r>
    </w:p>
    <w:p w14:paraId="74DD8F5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②開きたいページをダブルタップします。</w:t>
      </w:r>
      <w:r w:rsidRPr="00D02396">
        <w:rPr>
          <w:rFonts w:ascii="ＭＳ 明朝" w:eastAsia="ＭＳ 明朝" w:hAnsi="ＭＳ 明朝" w:cs="ＭＳ 明朝" w:hint="eastAsia"/>
          <w:sz w:val="36"/>
          <w:szCs w:val="36"/>
        </w:rPr>
        <w:t>​​</w:t>
      </w:r>
    </w:p>
    <w:p w14:paraId="4F68859C" w14:textId="7E247219" w:rsidR="00E56CF3" w:rsidRPr="00D02396" w:rsidRDefault="005D64E3" w:rsidP="005D64E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w:t>
      </w:r>
      <w:r w:rsidR="00E56CF3" w:rsidRPr="00D02396">
        <w:rPr>
          <w:rFonts w:ascii="BIZ UDPゴシック" w:eastAsia="BIZ UDPゴシック" w:hAnsi="BIZ UDPゴシック" w:hint="eastAsia"/>
          <w:sz w:val="36"/>
          <w:szCs w:val="36"/>
        </w:rPr>
        <w:t>見たい画面が表示されます。</w:t>
      </w:r>
      <w:r w:rsidR="00E56CF3" w:rsidRPr="00D02396">
        <w:rPr>
          <w:rFonts w:ascii="ＭＳ 明朝" w:eastAsia="ＭＳ 明朝" w:hAnsi="ＭＳ 明朝" w:cs="ＭＳ 明朝" w:hint="eastAsia"/>
          <w:sz w:val="36"/>
          <w:szCs w:val="36"/>
        </w:rPr>
        <w:t>​</w:t>
      </w:r>
    </w:p>
    <w:p w14:paraId="77DA89B6" w14:textId="77777777" w:rsidR="00E56CF3" w:rsidRPr="00D02396" w:rsidRDefault="00E56CF3" w:rsidP="00E56CF3">
      <w:pPr>
        <w:rPr>
          <w:rFonts w:ascii="BIZ UDPゴシック" w:eastAsia="BIZ UDPゴシック" w:hAnsi="BIZ UDPゴシック"/>
          <w:sz w:val="36"/>
          <w:szCs w:val="36"/>
        </w:rPr>
      </w:pPr>
      <w:r w:rsidRPr="00D02396">
        <w:rPr>
          <w:rFonts w:ascii="ＭＳ 明朝" w:eastAsia="ＭＳ 明朝" w:hAnsi="ＭＳ 明朝" w:cs="ＭＳ 明朝" w:hint="eastAsia"/>
          <w:sz w:val="36"/>
          <w:szCs w:val="36"/>
        </w:rPr>
        <w:t>​</w:t>
      </w:r>
    </w:p>
    <w:p w14:paraId="47EDE9DC"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2-C 浸水ナビをホーム画面に追加しましょう</w:t>
      </w:r>
    </w:p>
    <w:p w14:paraId="0D3170B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続いて、浸水ナビをホーム画面に追加する方法です。</w:t>
      </w:r>
      <w:r w:rsidRPr="00D02396">
        <w:rPr>
          <w:rFonts w:ascii="ＭＳ 明朝" w:eastAsia="ＭＳ 明朝" w:hAnsi="ＭＳ 明朝" w:cs="ＭＳ 明朝" w:hint="eastAsia"/>
          <w:sz w:val="36"/>
          <w:szCs w:val="36"/>
        </w:rPr>
        <w:t>​</w:t>
      </w:r>
    </w:p>
    <w:p w14:paraId="3CBD12F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①画面下部の四角に上向きの矢印がついたマークをダブルタップします。</w:t>
      </w:r>
      <w:r w:rsidRPr="00D02396">
        <w:rPr>
          <w:rFonts w:ascii="ＭＳ 明朝" w:eastAsia="ＭＳ 明朝" w:hAnsi="ＭＳ 明朝" w:cs="ＭＳ 明朝" w:hint="eastAsia"/>
          <w:sz w:val="36"/>
          <w:szCs w:val="36"/>
        </w:rPr>
        <w:t>​</w:t>
      </w:r>
    </w:p>
    <w:p w14:paraId="22118A60" w14:textId="70BD02BA"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②「ホーム画面に追加」をダブルタップします。</w:t>
      </w:r>
      <w:r w:rsidRPr="00D02396">
        <w:rPr>
          <w:rFonts w:ascii="ＭＳ 明朝" w:eastAsia="ＭＳ 明朝" w:hAnsi="ＭＳ 明朝" w:cs="ＭＳ 明朝" w:hint="eastAsia"/>
          <w:sz w:val="36"/>
          <w:szCs w:val="36"/>
        </w:rPr>
        <w:t>​</w:t>
      </w:r>
    </w:p>
    <w:p w14:paraId="78492AF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③「追加」をダブルタップします。</w:t>
      </w:r>
      <w:r w:rsidRPr="00D02396">
        <w:rPr>
          <w:rFonts w:ascii="ＭＳ 明朝" w:eastAsia="ＭＳ 明朝" w:hAnsi="ＭＳ 明朝" w:cs="ＭＳ 明朝" w:hint="eastAsia"/>
          <w:sz w:val="36"/>
          <w:szCs w:val="36"/>
        </w:rPr>
        <w:t>​</w:t>
      </w:r>
    </w:p>
    <w:p w14:paraId="2A01E9EC"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④ホーム画面に追加されます。</w:t>
      </w:r>
    </w:p>
    <w:p w14:paraId="2677D26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以上で浸水ナビの準備は完了となります。</w:t>
      </w:r>
    </w:p>
    <w:p w14:paraId="53766EC9" w14:textId="77777777" w:rsidR="00E56CF3" w:rsidRPr="00D02396" w:rsidRDefault="00E56CF3" w:rsidP="00E56CF3">
      <w:pPr>
        <w:rPr>
          <w:rFonts w:ascii="BIZ UDPゴシック" w:eastAsia="BIZ UDPゴシック" w:hAnsi="BIZ UDPゴシック"/>
          <w:sz w:val="36"/>
          <w:szCs w:val="36"/>
        </w:rPr>
      </w:pPr>
    </w:p>
    <w:p w14:paraId="52F610C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 xml:space="preserve">３ 浸水シミュレーションを活用しましょう　 </w:t>
      </w:r>
    </w:p>
    <w:p w14:paraId="44ED852B"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ここでは、浸水シミュレーションの活用の仕方をご説明いたします。</w:t>
      </w:r>
    </w:p>
    <w:p w14:paraId="79701179" w14:textId="77777777" w:rsidR="00E56CF3" w:rsidRPr="00D02396" w:rsidRDefault="00E56CF3" w:rsidP="00E56CF3">
      <w:pPr>
        <w:rPr>
          <w:rFonts w:ascii="BIZ UDPゴシック" w:eastAsia="BIZ UDPゴシック" w:hAnsi="BIZ UDPゴシック"/>
          <w:sz w:val="36"/>
          <w:szCs w:val="36"/>
        </w:rPr>
      </w:pPr>
    </w:p>
    <w:p w14:paraId="7983298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3-A 浸水シミュレーションの条件</w:t>
      </w:r>
    </w:p>
    <w:p w14:paraId="37DC10A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国土交通省が示す浸水シミュレーションの条件についてご説明いたします。</w:t>
      </w:r>
    </w:p>
    <w:p w14:paraId="1076D785" w14:textId="1C385AED"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「浸水ナビ」で表示する浸水</w:t>
      </w:r>
      <w:r w:rsidR="00F71E00">
        <w:rPr>
          <w:rFonts w:ascii="BIZ UDPゴシック" w:eastAsia="BIZ UDPゴシック" w:hAnsi="BIZ UDPゴシック" w:hint="eastAsia"/>
          <w:sz w:val="36"/>
          <w:szCs w:val="36"/>
        </w:rPr>
        <w:t>シミュレーション</w:t>
      </w:r>
      <w:r w:rsidRPr="00D02396">
        <w:rPr>
          <w:rFonts w:ascii="BIZ UDPゴシック" w:eastAsia="BIZ UDPゴシック" w:hAnsi="BIZ UDPゴシック" w:hint="eastAsia"/>
          <w:sz w:val="36"/>
          <w:szCs w:val="36"/>
        </w:rPr>
        <w:t>の結果は、想定し得る最大規模の降雨などにより、仮に堤防が決壊した場合や川の水が堤防などを乗り越えてあふれ出した場合の浸水域の広がりや浸水深の変化を示すものです。</w:t>
      </w:r>
    </w:p>
    <w:p w14:paraId="3A36B36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なお，注意点として以下の3点があります。</w:t>
      </w:r>
    </w:p>
    <w:p w14:paraId="5F8E399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1点目は、浸水ナビでは、浸水シミュレーションデータが掲載されている河川のみ検索可能です。</w:t>
      </w:r>
    </w:p>
    <w:p w14:paraId="6E43F2E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2点目は、浸水ナビは浸水シミュレーションのデータを編集等せずに掲載しているため、河川管理者が公表している図面と差異が生じている場合があります。</w:t>
      </w:r>
    </w:p>
    <w:p w14:paraId="3FCB5A3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3点目は、想定される降雨を超えた大雨となった場合などには、氾濫の広がり方等がシミュレーションで表示されるものとは異なる場合があります。</w:t>
      </w:r>
    </w:p>
    <w:p w14:paraId="4F687282" w14:textId="77777777" w:rsidR="00E56CF3" w:rsidRPr="00D02396" w:rsidRDefault="00E56CF3" w:rsidP="00E56CF3">
      <w:pPr>
        <w:rPr>
          <w:rFonts w:ascii="BIZ UDPゴシック" w:eastAsia="BIZ UDPゴシック" w:hAnsi="BIZ UDPゴシック"/>
          <w:sz w:val="36"/>
          <w:szCs w:val="36"/>
        </w:rPr>
      </w:pPr>
    </w:p>
    <w:p w14:paraId="0B3AA44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3-B 想定破堤点を調べよう</w:t>
      </w:r>
    </w:p>
    <w:p w14:paraId="63BC515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想定破堤点を確認する方法についてご説明いたします。</w:t>
      </w:r>
    </w:p>
    <w:p w14:paraId="4A8A516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破堤とは、堤防が壊れ、増水した川の水が流れ出すことです。</w:t>
      </w:r>
    </w:p>
    <w:p w14:paraId="37609BA1"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①「浸水シミュレーションを確認する」をダブルタップします。</w:t>
      </w:r>
    </w:p>
    <w:p w14:paraId="758451F1" w14:textId="5E0072CE"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②画面左上の横三本線のマークをダブルタップします。</w:t>
      </w:r>
    </w:p>
    <w:p w14:paraId="151E009B"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③検索窓をダブルタップします。</w:t>
      </w:r>
    </w:p>
    <w:p w14:paraId="3B09EC4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④「多摩川」と入力し、虫眼鏡のマークをダブルタップします。</w:t>
      </w:r>
    </w:p>
    <w:p w14:paraId="3CFD3FAB" w14:textId="6257FC1C"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この検索では、駅等の地名、市区町村名、河川名、緯度経度など様々な条件で検索ができます。</w:t>
      </w:r>
    </w:p>
    <w:p w14:paraId="0806676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⑤検索結果が出てくるので、調べたい場所の「表示」をダブルタップします。</w:t>
      </w:r>
    </w:p>
    <w:p w14:paraId="78BA101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⑥想定破堤点が表示されます。</w:t>
      </w:r>
    </w:p>
    <w:p w14:paraId="15093B1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河川名で検索した場合、河川の想定破堤点が全て表示されます。</w:t>
      </w:r>
    </w:p>
    <w:p w14:paraId="1E2CECA6"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画面上で二本指を開いたり閉じたりすることで地図を拡大・縮小することが可能です。</w:t>
      </w:r>
    </w:p>
    <w:p w14:paraId="268E9ABF" w14:textId="77777777" w:rsidR="00E56CF3" w:rsidRPr="00D02396" w:rsidRDefault="00E56CF3" w:rsidP="00E56CF3">
      <w:pPr>
        <w:rPr>
          <w:rFonts w:ascii="BIZ UDPゴシック" w:eastAsia="BIZ UDPゴシック" w:hAnsi="BIZ UDPゴシック"/>
          <w:sz w:val="36"/>
          <w:szCs w:val="36"/>
        </w:rPr>
      </w:pPr>
    </w:p>
    <w:p w14:paraId="060F84E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3-C 浸水想定を調べよう</w:t>
      </w:r>
    </w:p>
    <w:p w14:paraId="1C69BDC7"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では、次に浸水想定を確認する方法をご説明いたします。</w:t>
      </w:r>
    </w:p>
    <w:p w14:paraId="1FA22F7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①破堤点を表示した状態で画面左上の横三本線のマークをダブルタップします。</w:t>
      </w:r>
    </w:p>
    <w:p w14:paraId="0E83286C" w14:textId="064B478E"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②画面を下から上にスクロールします。</w:t>
      </w:r>
    </w:p>
    <w:p w14:paraId="6019411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③破堤点の一覧が表示されるので、一覧の中から浸水想定を見たい破堤点をダブルタップします。</w:t>
      </w:r>
    </w:p>
    <w:p w14:paraId="732D5BC8" w14:textId="03EAA1C5"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④チェックマークが入ったことを確認し、画面を上から下にスクロールします。</w:t>
      </w:r>
    </w:p>
    <w:p w14:paraId="27A5428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⑤左上のバツ印をダブルタップします。地図に戻ります。</w:t>
      </w:r>
    </w:p>
    <w:p w14:paraId="5A84F191" w14:textId="52751CE1" w:rsidR="00E56CF3" w:rsidRPr="00D02396" w:rsidRDefault="00E56CF3" w:rsidP="00E56CF3">
      <w:pPr>
        <w:rPr>
          <w:rFonts w:ascii="BIZ UDPゴシック" w:eastAsia="BIZ UDPゴシック" w:hAnsi="BIZ UDPゴシック" w:hint="eastAsia"/>
          <w:sz w:val="36"/>
          <w:szCs w:val="36"/>
        </w:rPr>
      </w:pPr>
      <w:r w:rsidRPr="00D02396">
        <w:rPr>
          <w:rFonts w:ascii="BIZ UDPゴシック" w:eastAsia="BIZ UDPゴシック" w:hAnsi="BIZ UDPゴシック" w:hint="eastAsia"/>
          <w:sz w:val="36"/>
          <w:szCs w:val="36"/>
        </w:rPr>
        <w:t>⑥地図上に浸水想定がグラデーションで表示されれば</w:t>
      </w:r>
      <w:r w:rsidRPr="00D02396">
        <w:rPr>
          <w:rFonts w:ascii="BIZ UDPゴシック" w:eastAsia="BIZ UDPゴシック" w:hAnsi="BIZ UDPゴシック" w:hint="eastAsia"/>
          <w:sz w:val="36"/>
          <w:szCs w:val="36"/>
        </w:rPr>
        <w:lastRenderedPageBreak/>
        <w:t>完了です。こちらは、色が赤いほど想定される水深が深いということを表しています。</w:t>
      </w:r>
    </w:p>
    <w:p w14:paraId="43DC427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⑦この手順の他に、地図上で破堤点をダブルタップするとその地点の浸水想定を見ることができます。</w:t>
      </w:r>
    </w:p>
    <w:p w14:paraId="73EED9C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⑧浸水想定を表示した状態で地図上の好きな地点をダブルタップするとその地点の水深を画像で確認することができます。</w:t>
      </w:r>
    </w:p>
    <w:p w14:paraId="31C9656E" w14:textId="77777777" w:rsidR="00E56CF3" w:rsidRPr="00D02396" w:rsidRDefault="00E56CF3" w:rsidP="00E56CF3">
      <w:pPr>
        <w:rPr>
          <w:rFonts w:ascii="BIZ UDPゴシック" w:eastAsia="BIZ UDPゴシック" w:hAnsi="BIZ UDPゴシック"/>
          <w:sz w:val="36"/>
          <w:szCs w:val="36"/>
        </w:rPr>
      </w:pPr>
    </w:p>
    <w:p w14:paraId="1F47A24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3-D 河川の水位情報を調べよう</w:t>
      </w:r>
    </w:p>
    <w:p w14:paraId="1A283EB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次に、河川の水位情報を確認する方法をご説明いたします。</w:t>
      </w:r>
    </w:p>
    <w:p w14:paraId="14FB385E"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①確認したい破堤点をダブルタップします。</w:t>
      </w:r>
    </w:p>
    <w:p w14:paraId="04AE3CFA"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②画面の青文字「現在の水位状況（川の防災情報へリンク）」をダブルタップします。</w:t>
      </w:r>
    </w:p>
    <w:p w14:paraId="2B65F99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遷移後の状況については「川の防災情報」ご担当者へご確認お願いいたします。</w:t>
      </w:r>
    </w:p>
    <w:p w14:paraId="5C01AE07" w14:textId="77777777" w:rsidR="00E56CF3" w:rsidRPr="00D02396" w:rsidRDefault="00E56CF3" w:rsidP="00E56CF3">
      <w:pPr>
        <w:rPr>
          <w:rFonts w:ascii="BIZ UDPゴシック" w:eastAsia="BIZ UDPゴシック" w:hAnsi="BIZ UDPゴシック"/>
          <w:sz w:val="36"/>
          <w:szCs w:val="36"/>
        </w:rPr>
      </w:pPr>
    </w:p>
    <w:p w14:paraId="146A779F"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3-E よくあるご質問</w:t>
      </w:r>
    </w:p>
    <w:p w14:paraId="537BC3A9"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次に、よくあるご質問についてご説明いたします。</w:t>
      </w:r>
    </w:p>
    <w:p w14:paraId="4E0E0D60"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住んでいる市区町村から配布されたハザードマップとは異なる情報が表示されます。どちらが正しいでしょうか？</w:t>
      </w:r>
    </w:p>
    <w:p w14:paraId="0C23F3B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というご質問をいただきます。</w:t>
      </w:r>
    </w:p>
    <w:p w14:paraId="5A48A2A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ご回答としては、「浸水ナビ」は、国や都道府県の機関が作成した浸水シミュレーションの結果をまとめたウェブサイトですが、最新の情報ではない可能性があります。</w:t>
      </w:r>
    </w:p>
    <w:p w14:paraId="2F946983"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洪水のリスクに関する最新かつ詳細な情報については、必ず市区町村が作成するハザードマップをご確認ください。</w:t>
      </w:r>
    </w:p>
    <w:p w14:paraId="1926ABD3" w14:textId="77777777" w:rsidR="00E56CF3" w:rsidRPr="00D02396" w:rsidRDefault="00E56CF3" w:rsidP="00E56CF3">
      <w:pPr>
        <w:rPr>
          <w:rFonts w:ascii="BIZ UDPゴシック" w:eastAsia="BIZ UDPゴシック" w:hAnsi="BIZ UDPゴシック"/>
          <w:sz w:val="36"/>
          <w:szCs w:val="36"/>
        </w:rPr>
      </w:pPr>
    </w:p>
    <w:p w14:paraId="752BB846"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3-F 問い合わせ先</w:t>
      </w:r>
    </w:p>
    <w:p w14:paraId="29495D6D"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浸水ナビを利用するための動作環境、操作方法、最新情報などはホームページをご参照ください。</w:t>
      </w:r>
    </w:p>
    <w:p w14:paraId="7E91EC25"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浸水ナビホームページ</w:t>
      </w:r>
    </w:p>
    <w:p w14:paraId="3F1D4792"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https://suiboumap.gsi.go.jp/</w:t>
      </w:r>
    </w:p>
    <w:p w14:paraId="614F76E4"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lastRenderedPageBreak/>
        <w:t>また、その他ご不明点等ございましたら、以下の担当までご連絡ください。</w:t>
      </w:r>
    </w:p>
    <w:p w14:paraId="4090F447"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国土交通省 水管理・国土保全局 河川環境課 水防企画室</w:t>
      </w:r>
    </w:p>
    <w:p w14:paraId="13F80D6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国土交通省　国土地理院 応用地理部 地理情報処理課</w:t>
      </w:r>
    </w:p>
    <w:p w14:paraId="2E26F871"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〒305-0811 茨城県つくば市北郷1番</w:t>
      </w:r>
    </w:p>
    <w:p w14:paraId="2815E098" w14:textId="77777777" w:rsidR="00E56CF3" w:rsidRPr="00D02396" w:rsidRDefault="00E56CF3" w:rsidP="00E56CF3">
      <w:pPr>
        <w:rPr>
          <w:rFonts w:ascii="BIZ UDPゴシック" w:eastAsia="BIZ UDPゴシック" w:hAnsi="BIZ UDPゴシック"/>
          <w:sz w:val="36"/>
          <w:szCs w:val="36"/>
        </w:rPr>
      </w:pPr>
      <w:r w:rsidRPr="00D02396">
        <w:rPr>
          <w:rFonts w:ascii="BIZ UDPゴシック" w:eastAsia="BIZ UDPゴシック" w:hAnsi="BIZ UDPゴシック" w:hint="eastAsia"/>
          <w:sz w:val="36"/>
          <w:szCs w:val="36"/>
        </w:rPr>
        <w:t>(代表電話) 029-864-1111</w:t>
      </w:r>
    </w:p>
    <w:p w14:paraId="6A55DD04" w14:textId="77777777" w:rsidR="00E56CF3" w:rsidRPr="00D02396" w:rsidRDefault="00E56CF3" w:rsidP="00E56CF3">
      <w:pPr>
        <w:rPr>
          <w:rFonts w:ascii="BIZ UDPゴシック" w:eastAsia="BIZ UDPゴシック" w:hAnsi="BIZ UDPゴシック"/>
          <w:sz w:val="36"/>
          <w:szCs w:val="36"/>
        </w:rPr>
      </w:pPr>
      <w:r w:rsidRPr="00D02396">
        <w:rPr>
          <w:rFonts w:ascii="ＭＳ 明朝" w:eastAsia="ＭＳ 明朝" w:hAnsi="ＭＳ 明朝" w:cs="ＭＳ 明朝" w:hint="eastAsia"/>
          <w:sz w:val="36"/>
          <w:szCs w:val="36"/>
        </w:rPr>
        <w:t>​</w:t>
      </w:r>
    </w:p>
    <w:p w14:paraId="7B0CCC53" w14:textId="77777777" w:rsidR="00E56CF3" w:rsidRPr="00D02396" w:rsidRDefault="00E56CF3" w:rsidP="00E56CF3">
      <w:pPr>
        <w:rPr>
          <w:rFonts w:ascii="BIZ UDPゴシック" w:eastAsia="BIZ UDPゴシック" w:hAnsi="BIZ UDPゴシック"/>
          <w:sz w:val="36"/>
          <w:szCs w:val="36"/>
        </w:rPr>
      </w:pPr>
      <w:r w:rsidRPr="00D02396">
        <w:rPr>
          <w:rFonts w:ascii="ＭＳ 明朝" w:eastAsia="ＭＳ 明朝" w:hAnsi="ＭＳ 明朝" w:cs="ＭＳ 明朝" w:hint="eastAsia"/>
          <w:sz w:val="36"/>
          <w:szCs w:val="36"/>
        </w:rPr>
        <w:t>​</w:t>
      </w:r>
      <w:r w:rsidRPr="00D02396">
        <w:rPr>
          <w:rFonts w:ascii="BIZ UDPゴシック" w:eastAsia="BIZ UDPゴシック" w:hAnsi="BIZ UDPゴシック" w:hint="eastAsia"/>
          <w:sz w:val="36"/>
          <w:szCs w:val="36"/>
        </w:rPr>
        <w:t>浸水ナビについての説明は以上です。</w:t>
      </w:r>
    </w:p>
    <w:p w14:paraId="6635763B" w14:textId="77777777" w:rsidR="00E56CF3" w:rsidRPr="00D02396" w:rsidRDefault="00E56CF3" w:rsidP="00E56CF3">
      <w:pPr>
        <w:rPr>
          <w:rFonts w:ascii="BIZ UDPゴシック" w:eastAsia="BIZ UDPゴシック" w:hAnsi="BIZ UDPゴシック"/>
          <w:sz w:val="36"/>
          <w:szCs w:val="36"/>
        </w:rPr>
      </w:pPr>
    </w:p>
    <w:sectPr w:rsidR="00E56CF3" w:rsidRPr="00D023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EBA7" w14:textId="77777777" w:rsidR="007F05A3" w:rsidRDefault="007F05A3" w:rsidP="003357E7">
      <w:r>
        <w:separator/>
      </w:r>
    </w:p>
  </w:endnote>
  <w:endnote w:type="continuationSeparator" w:id="0">
    <w:p w14:paraId="7FE4B6D3" w14:textId="77777777" w:rsidR="007F05A3" w:rsidRDefault="007F05A3" w:rsidP="0033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B4F6" w14:textId="77777777" w:rsidR="007F05A3" w:rsidRDefault="007F05A3" w:rsidP="003357E7">
      <w:r>
        <w:separator/>
      </w:r>
    </w:p>
  </w:footnote>
  <w:footnote w:type="continuationSeparator" w:id="0">
    <w:p w14:paraId="7DE3A7B5" w14:textId="77777777" w:rsidR="007F05A3" w:rsidRDefault="007F05A3" w:rsidP="00335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542CB"/>
    <w:multiLevelType w:val="hybridMultilevel"/>
    <w:tmpl w:val="4EDE17C2"/>
    <w:lvl w:ilvl="0" w:tplc="067046E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2328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F3"/>
    <w:rsid w:val="001612DC"/>
    <w:rsid w:val="002A2587"/>
    <w:rsid w:val="003357E7"/>
    <w:rsid w:val="004912B4"/>
    <w:rsid w:val="004D677F"/>
    <w:rsid w:val="00546516"/>
    <w:rsid w:val="005D64E3"/>
    <w:rsid w:val="007F05A3"/>
    <w:rsid w:val="00C166FD"/>
    <w:rsid w:val="00D02396"/>
    <w:rsid w:val="00E04A5E"/>
    <w:rsid w:val="00E56CF3"/>
    <w:rsid w:val="00F6475B"/>
    <w:rsid w:val="00F71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C98BC"/>
  <w15:chartTrackingRefBased/>
  <w15:docId w15:val="{6AC80BA7-D9C2-46B3-86F4-8B98BD18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CF3"/>
    <w:pPr>
      <w:ind w:leftChars="400" w:left="840"/>
    </w:pPr>
  </w:style>
  <w:style w:type="paragraph" w:styleId="a4">
    <w:name w:val="header"/>
    <w:basedOn w:val="a"/>
    <w:link w:val="a5"/>
    <w:uiPriority w:val="99"/>
    <w:unhideWhenUsed/>
    <w:rsid w:val="003357E7"/>
    <w:pPr>
      <w:tabs>
        <w:tab w:val="center" w:pos="4252"/>
        <w:tab w:val="right" w:pos="8504"/>
      </w:tabs>
      <w:snapToGrid w:val="0"/>
    </w:pPr>
  </w:style>
  <w:style w:type="character" w:customStyle="1" w:styleId="a5">
    <w:name w:val="ヘッダー (文字)"/>
    <w:basedOn w:val="a0"/>
    <w:link w:val="a4"/>
    <w:uiPriority w:val="99"/>
    <w:rsid w:val="003357E7"/>
  </w:style>
  <w:style w:type="paragraph" w:styleId="a6">
    <w:name w:val="footer"/>
    <w:basedOn w:val="a"/>
    <w:link w:val="a7"/>
    <w:uiPriority w:val="99"/>
    <w:unhideWhenUsed/>
    <w:rsid w:val="003357E7"/>
    <w:pPr>
      <w:tabs>
        <w:tab w:val="center" w:pos="4252"/>
        <w:tab w:val="right" w:pos="8504"/>
      </w:tabs>
      <w:snapToGrid w:val="0"/>
    </w:pPr>
  </w:style>
  <w:style w:type="character" w:customStyle="1" w:styleId="a7">
    <w:name w:val="フッター (文字)"/>
    <w:basedOn w:val="a0"/>
    <w:link w:val="a6"/>
    <w:uiPriority w:val="99"/>
    <w:rsid w:val="00335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563">
      <w:bodyDiv w:val="1"/>
      <w:marLeft w:val="0"/>
      <w:marRight w:val="0"/>
      <w:marTop w:val="0"/>
      <w:marBottom w:val="0"/>
      <w:divBdr>
        <w:top w:val="none" w:sz="0" w:space="0" w:color="auto"/>
        <w:left w:val="none" w:sz="0" w:space="0" w:color="auto"/>
        <w:bottom w:val="none" w:sz="0" w:space="0" w:color="auto"/>
        <w:right w:val="none" w:sz="0" w:space="0" w:color="auto"/>
      </w:divBdr>
    </w:div>
    <w:div w:id="30301130">
      <w:bodyDiv w:val="1"/>
      <w:marLeft w:val="0"/>
      <w:marRight w:val="0"/>
      <w:marTop w:val="0"/>
      <w:marBottom w:val="0"/>
      <w:divBdr>
        <w:top w:val="none" w:sz="0" w:space="0" w:color="auto"/>
        <w:left w:val="none" w:sz="0" w:space="0" w:color="auto"/>
        <w:bottom w:val="none" w:sz="0" w:space="0" w:color="auto"/>
        <w:right w:val="none" w:sz="0" w:space="0" w:color="auto"/>
      </w:divBdr>
    </w:div>
    <w:div w:id="56362706">
      <w:bodyDiv w:val="1"/>
      <w:marLeft w:val="0"/>
      <w:marRight w:val="0"/>
      <w:marTop w:val="0"/>
      <w:marBottom w:val="0"/>
      <w:divBdr>
        <w:top w:val="none" w:sz="0" w:space="0" w:color="auto"/>
        <w:left w:val="none" w:sz="0" w:space="0" w:color="auto"/>
        <w:bottom w:val="none" w:sz="0" w:space="0" w:color="auto"/>
        <w:right w:val="none" w:sz="0" w:space="0" w:color="auto"/>
      </w:divBdr>
    </w:div>
    <w:div w:id="216665284">
      <w:bodyDiv w:val="1"/>
      <w:marLeft w:val="0"/>
      <w:marRight w:val="0"/>
      <w:marTop w:val="0"/>
      <w:marBottom w:val="0"/>
      <w:divBdr>
        <w:top w:val="none" w:sz="0" w:space="0" w:color="auto"/>
        <w:left w:val="none" w:sz="0" w:space="0" w:color="auto"/>
        <w:bottom w:val="none" w:sz="0" w:space="0" w:color="auto"/>
        <w:right w:val="none" w:sz="0" w:space="0" w:color="auto"/>
      </w:divBdr>
    </w:div>
    <w:div w:id="244530601">
      <w:bodyDiv w:val="1"/>
      <w:marLeft w:val="0"/>
      <w:marRight w:val="0"/>
      <w:marTop w:val="0"/>
      <w:marBottom w:val="0"/>
      <w:divBdr>
        <w:top w:val="none" w:sz="0" w:space="0" w:color="auto"/>
        <w:left w:val="none" w:sz="0" w:space="0" w:color="auto"/>
        <w:bottom w:val="none" w:sz="0" w:space="0" w:color="auto"/>
        <w:right w:val="none" w:sz="0" w:space="0" w:color="auto"/>
      </w:divBdr>
    </w:div>
    <w:div w:id="360126786">
      <w:bodyDiv w:val="1"/>
      <w:marLeft w:val="0"/>
      <w:marRight w:val="0"/>
      <w:marTop w:val="0"/>
      <w:marBottom w:val="0"/>
      <w:divBdr>
        <w:top w:val="none" w:sz="0" w:space="0" w:color="auto"/>
        <w:left w:val="none" w:sz="0" w:space="0" w:color="auto"/>
        <w:bottom w:val="none" w:sz="0" w:space="0" w:color="auto"/>
        <w:right w:val="none" w:sz="0" w:space="0" w:color="auto"/>
      </w:divBdr>
    </w:div>
    <w:div w:id="413674462">
      <w:bodyDiv w:val="1"/>
      <w:marLeft w:val="0"/>
      <w:marRight w:val="0"/>
      <w:marTop w:val="0"/>
      <w:marBottom w:val="0"/>
      <w:divBdr>
        <w:top w:val="none" w:sz="0" w:space="0" w:color="auto"/>
        <w:left w:val="none" w:sz="0" w:space="0" w:color="auto"/>
        <w:bottom w:val="none" w:sz="0" w:space="0" w:color="auto"/>
        <w:right w:val="none" w:sz="0" w:space="0" w:color="auto"/>
      </w:divBdr>
    </w:div>
    <w:div w:id="577402628">
      <w:bodyDiv w:val="1"/>
      <w:marLeft w:val="0"/>
      <w:marRight w:val="0"/>
      <w:marTop w:val="0"/>
      <w:marBottom w:val="0"/>
      <w:divBdr>
        <w:top w:val="none" w:sz="0" w:space="0" w:color="auto"/>
        <w:left w:val="none" w:sz="0" w:space="0" w:color="auto"/>
        <w:bottom w:val="none" w:sz="0" w:space="0" w:color="auto"/>
        <w:right w:val="none" w:sz="0" w:space="0" w:color="auto"/>
      </w:divBdr>
    </w:div>
    <w:div w:id="650524779">
      <w:bodyDiv w:val="1"/>
      <w:marLeft w:val="0"/>
      <w:marRight w:val="0"/>
      <w:marTop w:val="0"/>
      <w:marBottom w:val="0"/>
      <w:divBdr>
        <w:top w:val="none" w:sz="0" w:space="0" w:color="auto"/>
        <w:left w:val="none" w:sz="0" w:space="0" w:color="auto"/>
        <w:bottom w:val="none" w:sz="0" w:space="0" w:color="auto"/>
        <w:right w:val="none" w:sz="0" w:space="0" w:color="auto"/>
      </w:divBdr>
    </w:div>
    <w:div w:id="651326386">
      <w:bodyDiv w:val="1"/>
      <w:marLeft w:val="0"/>
      <w:marRight w:val="0"/>
      <w:marTop w:val="0"/>
      <w:marBottom w:val="0"/>
      <w:divBdr>
        <w:top w:val="none" w:sz="0" w:space="0" w:color="auto"/>
        <w:left w:val="none" w:sz="0" w:space="0" w:color="auto"/>
        <w:bottom w:val="none" w:sz="0" w:space="0" w:color="auto"/>
        <w:right w:val="none" w:sz="0" w:space="0" w:color="auto"/>
      </w:divBdr>
    </w:div>
    <w:div w:id="652639776">
      <w:bodyDiv w:val="1"/>
      <w:marLeft w:val="0"/>
      <w:marRight w:val="0"/>
      <w:marTop w:val="0"/>
      <w:marBottom w:val="0"/>
      <w:divBdr>
        <w:top w:val="none" w:sz="0" w:space="0" w:color="auto"/>
        <w:left w:val="none" w:sz="0" w:space="0" w:color="auto"/>
        <w:bottom w:val="none" w:sz="0" w:space="0" w:color="auto"/>
        <w:right w:val="none" w:sz="0" w:space="0" w:color="auto"/>
      </w:divBdr>
    </w:div>
    <w:div w:id="690691456">
      <w:bodyDiv w:val="1"/>
      <w:marLeft w:val="0"/>
      <w:marRight w:val="0"/>
      <w:marTop w:val="0"/>
      <w:marBottom w:val="0"/>
      <w:divBdr>
        <w:top w:val="none" w:sz="0" w:space="0" w:color="auto"/>
        <w:left w:val="none" w:sz="0" w:space="0" w:color="auto"/>
        <w:bottom w:val="none" w:sz="0" w:space="0" w:color="auto"/>
        <w:right w:val="none" w:sz="0" w:space="0" w:color="auto"/>
      </w:divBdr>
    </w:div>
    <w:div w:id="842822227">
      <w:bodyDiv w:val="1"/>
      <w:marLeft w:val="0"/>
      <w:marRight w:val="0"/>
      <w:marTop w:val="0"/>
      <w:marBottom w:val="0"/>
      <w:divBdr>
        <w:top w:val="none" w:sz="0" w:space="0" w:color="auto"/>
        <w:left w:val="none" w:sz="0" w:space="0" w:color="auto"/>
        <w:bottom w:val="none" w:sz="0" w:space="0" w:color="auto"/>
        <w:right w:val="none" w:sz="0" w:space="0" w:color="auto"/>
      </w:divBdr>
    </w:div>
    <w:div w:id="976644071">
      <w:bodyDiv w:val="1"/>
      <w:marLeft w:val="0"/>
      <w:marRight w:val="0"/>
      <w:marTop w:val="0"/>
      <w:marBottom w:val="0"/>
      <w:divBdr>
        <w:top w:val="none" w:sz="0" w:space="0" w:color="auto"/>
        <w:left w:val="none" w:sz="0" w:space="0" w:color="auto"/>
        <w:bottom w:val="none" w:sz="0" w:space="0" w:color="auto"/>
        <w:right w:val="none" w:sz="0" w:space="0" w:color="auto"/>
      </w:divBdr>
    </w:div>
    <w:div w:id="1042678308">
      <w:bodyDiv w:val="1"/>
      <w:marLeft w:val="0"/>
      <w:marRight w:val="0"/>
      <w:marTop w:val="0"/>
      <w:marBottom w:val="0"/>
      <w:divBdr>
        <w:top w:val="none" w:sz="0" w:space="0" w:color="auto"/>
        <w:left w:val="none" w:sz="0" w:space="0" w:color="auto"/>
        <w:bottom w:val="none" w:sz="0" w:space="0" w:color="auto"/>
        <w:right w:val="none" w:sz="0" w:space="0" w:color="auto"/>
      </w:divBdr>
    </w:div>
    <w:div w:id="1172066260">
      <w:bodyDiv w:val="1"/>
      <w:marLeft w:val="0"/>
      <w:marRight w:val="0"/>
      <w:marTop w:val="0"/>
      <w:marBottom w:val="0"/>
      <w:divBdr>
        <w:top w:val="none" w:sz="0" w:space="0" w:color="auto"/>
        <w:left w:val="none" w:sz="0" w:space="0" w:color="auto"/>
        <w:bottom w:val="none" w:sz="0" w:space="0" w:color="auto"/>
        <w:right w:val="none" w:sz="0" w:space="0" w:color="auto"/>
      </w:divBdr>
    </w:div>
    <w:div w:id="1224415907">
      <w:bodyDiv w:val="1"/>
      <w:marLeft w:val="0"/>
      <w:marRight w:val="0"/>
      <w:marTop w:val="0"/>
      <w:marBottom w:val="0"/>
      <w:divBdr>
        <w:top w:val="none" w:sz="0" w:space="0" w:color="auto"/>
        <w:left w:val="none" w:sz="0" w:space="0" w:color="auto"/>
        <w:bottom w:val="none" w:sz="0" w:space="0" w:color="auto"/>
        <w:right w:val="none" w:sz="0" w:space="0" w:color="auto"/>
      </w:divBdr>
    </w:div>
    <w:div w:id="1238856818">
      <w:bodyDiv w:val="1"/>
      <w:marLeft w:val="0"/>
      <w:marRight w:val="0"/>
      <w:marTop w:val="0"/>
      <w:marBottom w:val="0"/>
      <w:divBdr>
        <w:top w:val="none" w:sz="0" w:space="0" w:color="auto"/>
        <w:left w:val="none" w:sz="0" w:space="0" w:color="auto"/>
        <w:bottom w:val="none" w:sz="0" w:space="0" w:color="auto"/>
        <w:right w:val="none" w:sz="0" w:space="0" w:color="auto"/>
      </w:divBdr>
    </w:div>
    <w:div w:id="1324813554">
      <w:bodyDiv w:val="1"/>
      <w:marLeft w:val="0"/>
      <w:marRight w:val="0"/>
      <w:marTop w:val="0"/>
      <w:marBottom w:val="0"/>
      <w:divBdr>
        <w:top w:val="none" w:sz="0" w:space="0" w:color="auto"/>
        <w:left w:val="none" w:sz="0" w:space="0" w:color="auto"/>
        <w:bottom w:val="none" w:sz="0" w:space="0" w:color="auto"/>
        <w:right w:val="none" w:sz="0" w:space="0" w:color="auto"/>
      </w:divBdr>
    </w:div>
    <w:div w:id="1459565382">
      <w:bodyDiv w:val="1"/>
      <w:marLeft w:val="0"/>
      <w:marRight w:val="0"/>
      <w:marTop w:val="0"/>
      <w:marBottom w:val="0"/>
      <w:divBdr>
        <w:top w:val="none" w:sz="0" w:space="0" w:color="auto"/>
        <w:left w:val="none" w:sz="0" w:space="0" w:color="auto"/>
        <w:bottom w:val="none" w:sz="0" w:space="0" w:color="auto"/>
        <w:right w:val="none" w:sz="0" w:space="0" w:color="auto"/>
      </w:divBdr>
    </w:div>
    <w:div w:id="1506356311">
      <w:bodyDiv w:val="1"/>
      <w:marLeft w:val="0"/>
      <w:marRight w:val="0"/>
      <w:marTop w:val="0"/>
      <w:marBottom w:val="0"/>
      <w:divBdr>
        <w:top w:val="none" w:sz="0" w:space="0" w:color="auto"/>
        <w:left w:val="none" w:sz="0" w:space="0" w:color="auto"/>
        <w:bottom w:val="none" w:sz="0" w:space="0" w:color="auto"/>
        <w:right w:val="none" w:sz="0" w:space="0" w:color="auto"/>
      </w:divBdr>
    </w:div>
    <w:div w:id="1885633093">
      <w:bodyDiv w:val="1"/>
      <w:marLeft w:val="0"/>
      <w:marRight w:val="0"/>
      <w:marTop w:val="0"/>
      <w:marBottom w:val="0"/>
      <w:divBdr>
        <w:top w:val="none" w:sz="0" w:space="0" w:color="auto"/>
        <w:left w:val="none" w:sz="0" w:space="0" w:color="auto"/>
        <w:bottom w:val="none" w:sz="0" w:space="0" w:color="auto"/>
        <w:right w:val="none" w:sz="0" w:space="0" w:color="auto"/>
      </w:divBdr>
    </w:div>
    <w:div w:id="1888033231">
      <w:bodyDiv w:val="1"/>
      <w:marLeft w:val="0"/>
      <w:marRight w:val="0"/>
      <w:marTop w:val="0"/>
      <w:marBottom w:val="0"/>
      <w:divBdr>
        <w:top w:val="none" w:sz="0" w:space="0" w:color="auto"/>
        <w:left w:val="none" w:sz="0" w:space="0" w:color="auto"/>
        <w:bottom w:val="none" w:sz="0" w:space="0" w:color="auto"/>
        <w:right w:val="none" w:sz="0" w:space="0" w:color="auto"/>
      </w:divBdr>
    </w:div>
    <w:div w:id="1920557399">
      <w:bodyDiv w:val="1"/>
      <w:marLeft w:val="0"/>
      <w:marRight w:val="0"/>
      <w:marTop w:val="0"/>
      <w:marBottom w:val="0"/>
      <w:divBdr>
        <w:top w:val="none" w:sz="0" w:space="0" w:color="auto"/>
        <w:left w:val="none" w:sz="0" w:space="0" w:color="auto"/>
        <w:bottom w:val="none" w:sz="0" w:space="0" w:color="auto"/>
        <w:right w:val="none" w:sz="0" w:space="0" w:color="auto"/>
      </w:divBdr>
    </w:div>
    <w:div w:id="2035573016">
      <w:bodyDiv w:val="1"/>
      <w:marLeft w:val="0"/>
      <w:marRight w:val="0"/>
      <w:marTop w:val="0"/>
      <w:marBottom w:val="0"/>
      <w:divBdr>
        <w:top w:val="none" w:sz="0" w:space="0" w:color="auto"/>
        <w:left w:val="none" w:sz="0" w:space="0" w:color="auto"/>
        <w:bottom w:val="none" w:sz="0" w:space="0" w:color="auto"/>
        <w:right w:val="none" w:sz="0" w:space="0" w:color="auto"/>
      </w:divBdr>
    </w:div>
    <w:div w:id="2055542638">
      <w:bodyDiv w:val="1"/>
      <w:marLeft w:val="0"/>
      <w:marRight w:val="0"/>
      <w:marTop w:val="0"/>
      <w:marBottom w:val="0"/>
      <w:divBdr>
        <w:top w:val="none" w:sz="0" w:space="0" w:color="auto"/>
        <w:left w:val="none" w:sz="0" w:space="0" w:color="auto"/>
        <w:bottom w:val="none" w:sz="0" w:space="0" w:color="auto"/>
        <w:right w:val="none" w:sz="0" w:space="0" w:color="auto"/>
      </w:divBdr>
    </w:div>
    <w:div w:id="21181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7F27B3-82A1-4EAC-B9B8-A981CCC2804D}"/>
</file>

<file path=customXml/itemProps2.xml><?xml version="1.0" encoding="utf-8"?>
<ds:datastoreItem xmlns:ds="http://schemas.openxmlformats.org/officeDocument/2006/customXml" ds:itemID="{29EC1BA1-2DCC-4FF1-8ADD-62A8795AF7D1}">
  <ds:schemaRefs>
    <ds:schemaRef ds:uri="http://schemas.microsoft.com/sharepoint/v3/contenttype/forms"/>
  </ds:schemaRefs>
</ds:datastoreItem>
</file>

<file path=customXml/itemProps3.xml><?xml version="1.0" encoding="utf-8"?>
<ds:datastoreItem xmlns:ds="http://schemas.openxmlformats.org/officeDocument/2006/customXml" ds:itemID="{C974AC63-920D-47F9-81BB-8BA280F1F907}">
  <ds:schemaRefs>
    <ds:schemaRef ds:uri="http://schemas.microsoft.com/office/2006/metadata/properties"/>
    <ds:schemaRef ds:uri="http://schemas.microsoft.com/office/infopath/2007/PartnerControls"/>
    <ds:schemaRef ds:uri="2c894bec-798d-4cf3-95d8-8ea6401a7b86"/>
    <ds:schemaRef ds:uri="079a4871-f4a2-4665-9954-203da50962a5"/>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12</cp:revision>
  <dcterms:created xsi:type="dcterms:W3CDTF">2024-12-26T00:48:00Z</dcterms:created>
  <dcterms:modified xsi:type="dcterms:W3CDTF">2025-01-06T01:32:00Z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